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C6" w:rsidRDefault="00373D30">
      <w:pPr>
        <w:rPr>
          <w:b/>
          <w:sz w:val="52"/>
          <w:szCs w:val="52"/>
          <w:u w:val="single"/>
        </w:rPr>
      </w:pPr>
      <w:r w:rsidRPr="00373D30">
        <w:rPr>
          <w:b/>
          <w:sz w:val="52"/>
          <w:szCs w:val="52"/>
        </w:rPr>
        <w:t xml:space="preserve">           </w:t>
      </w:r>
      <w:r w:rsidRPr="00373D30">
        <w:rPr>
          <w:b/>
          <w:sz w:val="52"/>
          <w:szCs w:val="52"/>
          <w:u w:val="single"/>
        </w:rPr>
        <w:t>PRODEJ DŘEVA NA PALIVO</w:t>
      </w:r>
    </w:p>
    <w:p w:rsidR="00373D30" w:rsidRDefault="00373D30">
      <w:pPr>
        <w:rPr>
          <w:sz w:val="40"/>
          <w:szCs w:val="40"/>
        </w:rPr>
      </w:pPr>
      <w:r>
        <w:rPr>
          <w:sz w:val="40"/>
          <w:szCs w:val="40"/>
        </w:rPr>
        <w:t>Obec Třebešice nabízí k prodeji palivové dřevo pro občany obce Třebešice.</w:t>
      </w:r>
    </w:p>
    <w:p w:rsidR="00373D30" w:rsidRDefault="00373D30">
      <w:pPr>
        <w:rPr>
          <w:sz w:val="40"/>
          <w:szCs w:val="40"/>
        </w:rPr>
      </w:pPr>
      <w:r>
        <w:rPr>
          <w:sz w:val="40"/>
          <w:szCs w:val="40"/>
        </w:rPr>
        <w:t xml:space="preserve">Jedná </w:t>
      </w:r>
      <w:r w:rsidR="004C63B2">
        <w:rPr>
          <w:sz w:val="40"/>
          <w:szCs w:val="40"/>
        </w:rPr>
        <w:t>se o kulatinu náletového</w:t>
      </w:r>
      <w:r>
        <w:rPr>
          <w:sz w:val="40"/>
          <w:szCs w:val="40"/>
        </w:rPr>
        <w:t xml:space="preserve"> dřeva o délce cca 120 cm, vyrovnaného do prostorového metru.</w:t>
      </w:r>
    </w:p>
    <w:p w:rsidR="00373D30" w:rsidRPr="00373D30" w:rsidRDefault="00373D3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373D30">
        <w:rPr>
          <w:b/>
          <w:sz w:val="40"/>
          <w:szCs w:val="40"/>
        </w:rPr>
        <w:t>Cena za prostorový metr činí 500,-Kč.</w:t>
      </w:r>
    </w:p>
    <w:p w:rsidR="00373D30" w:rsidRDefault="00373D30">
      <w:pPr>
        <w:rPr>
          <w:sz w:val="40"/>
          <w:szCs w:val="40"/>
        </w:rPr>
      </w:pPr>
      <w:r>
        <w:rPr>
          <w:sz w:val="40"/>
          <w:szCs w:val="40"/>
        </w:rPr>
        <w:t xml:space="preserve">Dřevo je uloženo na dvoře obecního úřadu. </w:t>
      </w:r>
    </w:p>
    <w:p w:rsidR="00373D30" w:rsidRPr="00373D30" w:rsidRDefault="00373D30">
      <w:pPr>
        <w:rPr>
          <w:b/>
          <w:sz w:val="40"/>
          <w:szCs w:val="40"/>
        </w:rPr>
      </w:pPr>
      <w:r w:rsidRPr="00373D30">
        <w:rPr>
          <w:b/>
          <w:sz w:val="40"/>
          <w:szCs w:val="40"/>
        </w:rPr>
        <w:t>Zájemci hlaste se na obecním úřadě</w:t>
      </w:r>
      <w:bookmarkStart w:id="0" w:name="_GoBack"/>
      <w:bookmarkEnd w:id="0"/>
      <w:r w:rsidRPr="00373D30">
        <w:rPr>
          <w:b/>
          <w:sz w:val="40"/>
          <w:szCs w:val="40"/>
        </w:rPr>
        <w:t>.</w:t>
      </w:r>
    </w:p>
    <w:p w:rsidR="00373D30" w:rsidRPr="00373D30" w:rsidRDefault="00373D30">
      <w:pPr>
        <w:rPr>
          <w:sz w:val="40"/>
          <w:szCs w:val="40"/>
        </w:rPr>
      </w:pPr>
      <w:r>
        <w:rPr>
          <w:sz w:val="40"/>
          <w:szCs w:val="40"/>
        </w:rPr>
        <w:t>V případě velkého zájmu bude nabídka omezena na množství max. 2 metry na číslo popisné.</w:t>
      </w:r>
    </w:p>
    <w:sectPr w:rsidR="00373D30" w:rsidRPr="0037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30"/>
    <w:rsid w:val="00373D30"/>
    <w:rsid w:val="004C63B2"/>
    <w:rsid w:val="009554C6"/>
    <w:rsid w:val="00DB4BE5"/>
    <w:rsid w:val="00DD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DBA2"/>
  <w15:chartTrackingRefBased/>
  <w15:docId w15:val="{34CA18A2-8B3D-4AFB-8268-660CDA2D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cp:lastPrinted>2018-01-18T07:31:00Z</cp:lastPrinted>
  <dcterms:created xsi:type="dcterms:W3CDTF">2017-11-07T10:27:00Z</dcterms:created>
  <dcterms:modified xsi:type="dcterms:W3CDTF">2018-01-18T07:31:00Z</dcterms:modified>
</cp:coreProperties>
</file>